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4C" w:rsidRDefault="003A294C" w:rsidP="00FA4BE7">
      <w:pPr>
        <w:jc w:val="center"/>
        <w:rPr>
          <w:b/>
        </w:rPr>
      </w:pPr>
      <w:bookmarkStart w:id="0" w:name="_GoBack"/>
      <w:bookmarkEnd w:id="0"/>
    </w:p>
    <w:p w:rsidR="003A294C" w:rsidRDefault="003A294C" w:rsidP="00FA4BE7">
      <w:pPr>
        <w:jc w:val="center"/>
        <w:rPr>
          <w:b/>
        </w:rPr>
      </w:pPr>
    </w:p>
    <w:p w:rsidR="007A3667" w:rsidRPr="00FA4BE7" w:rsidRDefault="00FA4BE7" w:rsidP="003A294C">
      <w:pPr>
        <w:spacing w:after="0" w:line="240" w:lineRule="auto"/>
        <w:jc w:val="center"/>
        <w:rPr>
          <w:b/>
        </w:rPr>
      </w:pPr>
      <w:r w:rsidRPr="00FA4BE7">
        <w:rPr>
          <w:b/>
        </w:rPr>
        <w:t>Family Referral Log</w:t>
      </w:r>
    </w:p>
    <w:p w:rsidR="00FA4BE7" w:rsidRDefault="00FA4BE7" w:rsidP="003A294C">
      <w:pPr>
        <w:spacing w:after="0" w:line="240" w:lineRule="auto"/>
        <w:jc w:val="center"/>
      </w:pPr>
      <w:r>
        <w:t>Site: _____________________________________</w:t>
      </w:r>
    </w:p>
    <w:p w:rsidR="003A294C" w:rsidRDefault="003A294C" w:rsidP="003A294C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822"/>
        <w:gridCol w:w="4918"/>
        <w:gridCol w:w="720"/>
      </w:tblGrid>
      <w:tr w:rsidR="00FA4BE7" w:rsidTr="00FA4BE7">
        <w:tc>
          <w:tcPr>
            <w:tcW w:w="1008" w:type="dxa"/>
          </w:tcPr>
          <w:p w:rsidR="00FA4BE7" w:rsidRPr="00FA4BE7" w:rsidRDefault="00FA4BE7" w:rsidP="00FA4BE7">
            <w:pPr>
              <w:spacing w:line="480" w:lineRule="auto"/>
              <w:rPr>
                <w:b/>
              </w:rPr>
            </w:pPr>
            <w:r w:rsidRPr="00FA4BE7">
              <w:rPr>
                <w:b/>
              </w:rPr>
              <w:t>Date</w:t>
            </w:r>
          </w:p>
        </w:tc>
        <w:tc>
          <w:tcPr>
            <w:tcW w:w="2822" w:type="dxa"/>
          </w:tcPr>
          <w:p w:rsidR="00FA4BE7" w:rsidRPr="00FA4BE7" w:rsidRDefault="00FA4BE7" w:rsidP="00FA4BE7">
            <w:pPr>
              <w:spacing w:line="480" w:lineRule="auto"/>
              <w:rPr>
                <w:b/>
              </w:rPr>
            </w:pPr>
            <w:r w:rsidRPr="00FA4BE7">
              <w:rPr>
                <w:b/>
              </w:rPr>
              <w:t>Family</w:t>
            </w:r>
          </w:p>
        </w:tc>
        <w:tc>
          <w:tcPr>
            <w:tcW w:w="4918" w:type="dxa"/>
          </w:tcPr>
          <w:p w:rsidR="00FA4BE7" w:rsidRPr="00FA4BE7" w:rsidRDefault="00FA4BE7" w:rsidP="00FA4BE7">
            <w:pPr>
              <w:spacing w:line="480" w:lineRule="auto"/>
              <w:rPr>
                <w:b/>
              </w:rPr>
            </w:pPr>
            <w:r w:rsidRPr="00FA4BE7">
              <w:rPr>
                <w:b/>
              </w:rPr>
              <w:t>Referral Provided</w:t>
            </w:r>
          </w:p>
        </w:tc>
        <w:tc>
          <w:tcPr>
            <w:tcW w:w="720" w:type="dxa"/>
          </w:tcPr>
          <w:p w:rsidR="00FA4BE7" w:rsidRPr="00FA4BE7" w:rsidRDefault="00FA4BE7" w:rsidP="00FA4BE7">
            <w:pPr>
              <w:spacing w:line="480" w:lineRule="auto"/>
              <w:rPr>
                <w:b/>
              </w:rPr>
            </w:pPr>
            <w:r w:rsidRPr="00FA4BE7">
              <w:rPr>
                <w:b/>
              </w:rPr>
              <w:t>By</w:t>
            </w: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  <w:tr w:rsidR="00FA4BE7" w:rsidTr="00FA4BE7">
        <w:tc>
          <w:tcPr>
            <w:tcW w:w="100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2822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4918" w:type="dxa"/>
          </w:tcPr>
          <w:p w:rsidR="00FA4BE7" w:rsidRDefault="00FA4BE7" w:rsidP="00FA4BE7">
            <w:pPr>
              <w:spacing w:line="480" w:lineRule="auto"/>
            </w:pPr>
          </w:p>
        </w:tc>
        <w:tc>
          <w:tcPr>
            <w:tcW w:w="720" w:type="dxa"/>
          </w:tcPr>
          <w:p w:rsidR="00FA4BE7" w:rsidRDefault="00FA4BE7" w:rsidP="00FA4BE7">
            <w:pPr>
              <w:spacing w:line="480" w:lineRule="auto"/>
            </w:pPr>
          </w:p>
        </w:tc>
      </w:tr>
    </w:tbl>
    <w:p w:rsidR="00FA4BE7" w:rsidRDefault="003A294C" w:rsidP="003A294C">
      <w:r>
        <w:t>This form serves as a tool to document parent referrals until time is allocated to enter into COPA</w:t>
      </w:r>
    </w:p>
    <w:sectPr w:rsidR="00FA4BE7" w:rsidSect="003A294C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3C8" w:rsidRDefault="002703C8" w:rsidP="003A294C">
      <w:pPr>
        <w:spacing w:after="0" w:line="240" w:lineRule="auto"/>
      </w:pPr>
      <w:r>
        <w:separator/>
      </w:r>
    </w:p>
  </w:endnote>
  <w:endnote w:type="continuationSeparator" w:id="0">
    <w:p w:rsidR="002703C8" w:rsidRDefault="002703C8" w:rsidP="003A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3C8" w:rsidRDefault="002703C8" w:rsidP="003A294C">
      <w:pPr>
        <w:spacing w:after="0" w:line="240" w:lineRule="auto"/>
      </w:pPr>
      <w:r>
        <w:separator/>
      </w:r>
    </w:p>
  </w:footnote>
  <w:footnote w:type="continuationSeparator" w:id="0">
    <w:p w:rsidR="002703C8" w:rsidRDefault="002703C8" w:rsidP="003A2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94C" w:rsidRDefault="003A294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CB77DF" wp14:editId="15C276A3">
          <wp:simplePos x="0" y="0"/>
          <wp:positionH relativeFrom="column">
            <wp:posOffset>-730125</wp:posOffset>
          </wp:positionH>
          <wp:positionV relativeFrom="paragraph">
            <wp:posOffset>-394253</wp:posOffset>
          </wp:positionV>
          <wp:extent cx="7531100" cy="1484630"/>
          <wp:effectExtent l="0" t="0" r="0" b="1270"/>
          <wp:wrapNone/>
          <wp:docPr id="1" name="Picture 1" descr="CFS celeste address B&amp;W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S celeste address B&amp;W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48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E7"/>
    <w:rsid w:val="002703C8"/>
    <w:rsid w:val="003A294C"/>
    <w:rsid w:val="005B18D1"/>
    <w:rsid w:val="006C254C"/>
    <w:rsid w:val="007A3667"/>
    <w:rsid w:val="00874F59"/>
    <w:rsid w:val="00F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4C"/>
  </w:style>
  <w:style w:type="paragraph" w:styleId="Footer">
    <w:name w:val="footer"/>
    <w:basedOn w:val="Normal"/>
    <w:link w:val="FooterChar"/>
    <w:uiPriority w:val="99"/>
    <w:unhideWhenUsed/>
    <w:rsid w:val="003A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94C"/>
  </w:style>
  <w:style w:type="paragraph" w:styleId="Footer">
    <w:name w:val="footer"/>
    <w:basedOn w:val="Normal"/>
    <w:link w:val="FooterChar"/>
    <w:uiPriority w:val="99"/>
    <w:unhideWhenUsed/>
    <w:rsid w:val="003A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70DF-B042-4F42-8787-05FEED9A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Tate, Kristie</cp:lastModifiedBy>
  <cp:revision>2</cp:revision>
  <cp:lastPrinted>2015-11-19T00:47:00Z</cp:lastPrinted>
  <dcterms:created xsi:type="dcterms:W3CDTF">2017-08-24T21:52:00Z</dcterms:created>
  <dcterms:modified xsi:type="dcterms:W3CDTF">2017-08-24T21:52:00Z</dcterms:modified>
</cp:coreProperties>
</file>