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ECB" w:rsidRPr="00A21E8D" w:rsidRDefault="00F51ECB" w:rsidP="00932A40">
      <w:pPr>
        <w:ind w:left="-90"/>
        <w:rPr>
          <w:rFonts w:asciiTheme="minorHAnsi" w:hAnsiTheme="minorHAnsi" w:cs="Arial"/>
          <w:b/>
          <w:sz w:val="2"/>
          <w:szCs w:val="22"/>
        </w:rPr>
      </w:pPr>
    </w:p>
    <w:p w:rsidR="00614B7C" w:rsidRPr="00614B7C" w:rsidRDefault="00614B7C" w:rsidP="00932A40">
      <w:pPr>
        <w:ind w:left="-90"/>
        <w:rPr>
          <w:rFonts w:asciiTheme="minorHAnsi" w:hAnsiTheme="minorHAnsi" w:cs="Arial"/>
          <w:b/>
          <w:sz w:val="8"/>
          <w:szCs w:val="22"/>
        </w:rPr>
      </w:pPr>
    </w:p>
    <w:p w:rsidR="00932A40" w:rsidRDefault="00986746" w:rsidP="00D8525E">
      <w:pPr>
        <w:ind w:left="-90"/>
        <w:rPr>
          <w:rFonts w:asciiTheme="minorHAnsi" w:hAnsiTheme="minorHAnsi" w:cs="Arial"/>
          <w:b/>
          <w:sz w:val="21"/>
          <w:szCs w:val="21"/>
        </w:rPr>
      </w:pPr>
      <w:r w:rsidRPr="005F51B5">
        <w:rPr>
          <w:rFonts w:asciiTheme="minorHAnsi" w:hAnsiTheme="minorHAnsi" w:cs="Arial"/>
          <w:b/>
          <w:sz w:val="22"/>
          <w:szCs w:val="22"/>
        </w:rPr>
        <w:t>To:</w:t>
      </w:r>
      <w:r w:rsidRPr="00437415">
        <w:rPr>
          <w:rFonts w:asciiTheme="minorHAnsi" w:hAnsiTheme="minorHAnsi" w:cs="Arial"/>
          <w:b/>
          <w:sz w:val="21"/>
          <w:szCs w:val="21"/>
        </w:rPr>
        <w:t xml:space="preserve"> </w:t>
      </w:r>
      <w:r w:rsidR="005413DB" w:rsidRPr="00437415">
        <w:rPr>
          <w:rFonts w:asciiTheme="minorHAnsi" w:hAnsiTheme="minorHAnsi" w:cs="Arial"/>
          <w:b/>
          <w:sz w:val="21"/>
          <w:szCs w:val="21"/>
        </w:rPr>
        <w:softHyphen/>
      </w:r>
      <w:r w:rsidRPr="00437415">
        <w:rPr>
          <w:rFonts w:asciiTheme="minorHAnsi" w:hAnsiTheme="minorHAnsi" w:cs="Arial"/>
          <w:b/>
          <w:sz w:val="21"/>
          <w:szCs w:val="21"/>
        </w:rPr>
        <w:t xml:space="preserve"> </w:t>
      </w:r>
      <w:r w:rsidRPr="00437415">
        <w:rPr>
          <w:rFonts w:asciiTheme="minorHAnsi" w:hAnsiTheme="minorHAnsi" w:cs="Arial"/>
          <w:b/>
          <w:sz w:val="21"/>
          <w:szCs w:val="21"/>
        </w:rPr>
        <w:tab/>
      </w:r>
      <w:r w:rsidRPr="00437415">
        <w:rPr>
          <w:rFonts w:asciiTheme="minorHAnsi" w:hAnsiTheme="minorHAnsi" w:cs="Arial"/>
          <w:sz w:val="21"/>
          <w:szCs w:val="21"/>
        </w:rPr>
        <w:t>SCOE GO Team</w:t>
      </w:r>
    </w:p>
    <w:p w:rsidR="00986746" w:rsidRPr="00437415" w:rsidRDefault="00986746" w:rsidP="00D8525E">
      <w:pPr>
        <w:ind w:left="-90"/>
        <w:rPr>
          <w:rFonts w:asciiTheme="minorHAnsi" w:hAnsiTheme="minorHAnsi" w:cs="Arial"/>
          <w:b/>
          <w:sz w:val="21"/>
          <w:szCs w:val="21"/>
        </w:rPr>
      </w:pPr>
      <w:r w:rsidRPr="00437415">
        <w:rPr>
          <w:rFonts w:asciiTheme="minorHAnsi" w:hAnsiTheme="minorHAnsi" w:cs="Arial"/>
          <w:b/>
          <w:sz w:val="21"/>
          <w:szCs w:val="21"/>
        </w:rPr>
        <w:t xml:space="preserve">From: </w:t>
      </w:r>
      <w:r w:rsidRPr="00437415">
        <w:rPr>
          <w:rFonts w:asciiTheme="minorHAnsi" w:hAnsiTheme="minorHAnsi" w:cs="Arial"/>
          <w:b/>
          <w:sz w:val="21"/>
          <w:szCs w:val="21"/>
        </w:rPr>
        <w:tab/>
      </w:r>
      <w:r w:rsidRPr="00437415">
        <w:rPr>
          <w:rFonts w:asciiTheme="minorHAnsi" w:hAnsiTheme="minorHAnsi" w:cs="Arial"/>
          <w:sz w:val="21"/>
          <w:szCs w:val="21"/>
        </w:rPr>
        <w:t>Jewelee Hotchkiss</w:t>
      </w:r>
    </w:p>
    <w:p w:rsidR="00F303AB" w:rsidRDefault="00986746" w:rsidP="00D8525E">
      <w:pPr>
        <w:pBdr>
          <w:bottom w:val="single" w:sz="4" w:space="1" w:color="auto"/>
        </w:pBdr>
        <w:ind w:left="-90"/>
        <w:rPr>
          <w:rFonts w:asciiTheme="minorHAnsi" w:hAnsiTheme="minorHAnsi" w:cs="Arial"/>
          <w:sz w:val="22"/>
          <w:szCs w:val="22"/>
        </w:rPr>
      </w:pPr>
      <w:r w:rsidRPr="00F303AB">
        <w:rPr>
          <w:rFonts w:asciiTheme="minorHAnsi" w:hAnsiTheme="minorHAnsi" w:cs="Arial"/>
          <w:b/>
          <w:sz w:val="22"/>
          <w:szCs w:val="22"/>
        </w:rPr>
        <w:t xml:space="preserve">Date: </w:t>
      </w:r>
      <w:r w:rsidRPr="00F303AB">
        <w:rPr>
          <w:rFonts w:asciiTheme="minorHAnsi" w:hAnsiTheme="minorHAnsi" w:cs="Arial"/>
          <w:b/>
          <w:sz w:val="22"/>
          <w:szCs w:val="22"/>
        </w:rPr>
        <w:tab/>
      </w:r>
      <w:r w:rsidR="00534360">
        <w:rPr>
          <w:rFonts w:asciiTheme="minorHAnsi" w:hAnsiTheme="minorHAnsi" w:cs="Arial"/>
          <w:sz w:val="22"/>
          <w:szCs w:val="22"/>
        </w:rPr>
        <w:t>February</w:t>
      </w:r>
      <w:r w:rsidR="005A3FC2" w:rsidRPr="00F303AB">
        <w:rPr>
          <w:rFonts w:asciiTheme="minorHAnsi" w:hAnsiTheme="minorHAnsi" w:cs="Arial"/>
          <w:sz w:val="22"/>
          <w:szCs w:val="22"/>
        </w:rPr>
        <w:t xml:space="preserve"> </w:t>
      </w:r>
      <w:r w:rsidR="00534360">
        <w:rPr>
          <w:rFonts w:asciiTheme="minorHAnsi" w:hAnsiTheme="minorHAnsi" w:cs="Arial"/>
          <w:sz w:val="22"/>
          <w:szCs w:val="22"/>
        </w:rPr>
        <w:t>26</w:t>
      </w:r>
      <w:r w:rsidRPr="00F303AB">
        <w:rPr>
          <w:rFonts w:asciiTheme="minorHAnsi" w:hAnsiTheme="minorHAnsi" w:cs="Arial"/>
          <w:sz w:val="22"/>
          <w:szCs w:val="22"/>
        </w:rPr>
        <w:t>, 201</w:t>
      </w:r>
      <w:r w:rsidR="00534360">
        <w:rPr>
          <w:rFonts w:asciiTheme="minorHAnsi" w:hAnsiTheme="minorHAnsi" w:cs="Arial"/>
          <w:sz w:val="22"/>
          <w:szCs w:val="22"/>
        </w:rPr>
        <w:t>8</w:t>
      </w:r>
    </w:p>
    <w:p w:rsidR="00DD6668" w:rsidRDefault="00D8525E" w:rsidP="00534360">
      <w:pPr>
        <w:rPr>
          <w:rFonts w:asciiTheme="minorHAnsi" w:hAnsiTheme="minorHAnsi" w:cs="Arial"/>
          <w:b/>
          <w:sz w:val="22"/>
          <w:szCs w:val="22"/>
        </w:rPr>
      </w:pPr>
      <w:r w:rsidRPr="00D8525E">
        <w:rPr>
          <w:rFonts w:asciiTheme="minorHAnsi" w:hAnsiTheme="minorHAnsi" w:cs="Arial"/>
          <w:b/>
          <w:sz w:val="22"/>
          <w:szCs w:val="22"/>
        </w:rPr>
        <w:t xml:space="preserve">SCOE </w:t>
      </w:r>
      <w:r w:rsidR="00534360" w:rsidRPr="00D8525E">
        <w:rPr>
          <w:rFonts w:asciiTheme="minorHAnsi" w:hAnsiTheme="minorHAnsi" w:cs="Arial"/>
          <w:b/>
          <w:sz w:val="22"/>
          <w:szCs w:val="22"/>
        </w:rPr>
        <w:t>Cyber Security Training</w:t>
      </w:r>
    </w:p>
    <w:p w:rsidR="00875500" w:rsidRDefault="00875500" w:rsidP="00875500">
      <w:pPr>
        <w:pStyle w:val="ListParagraph"/>
        <w:numPr>
          <w:ilvl w:val="0"/>
          <w:numId w:val="26"/>
        </w:numPr>
        <w:ind w:left="630" w:hanging="270"/>
        <w:rPr>
          <w:rFonts w:asciiTheme="minorHAnsi" w:hAnsiTheme="minorHAnsi" w:cs="Arial"/>
          <w:sz w:val="22"/>
          <w:szCs w:val="22"/>
        </w:rPr>
      </w:pPr>
      <w:r w:rsidRPr="00875500">
        <w:rPr>
          <w:rFonts w:asciiTheme="minorHAnsi" w:hAnsiTheme="minorHAnsi" w:cs="Arial"/>
          <w:sz w:val="22"/>
          <w:szCs w:val="22"/>
        </w:rPr>
        <w:t>Cyber Security Training is mandatory for all SCOE Staff to take place between March and June. Since it’s difficult for staff to fi</w:t>
      </w:r>
      <w:r>
        <w:rPr>
          <w:rFonts w:asciiTheme="minorHAnsi" w:hAnsiTheme="minorHAnsi" w:cs="Arial"/>
          <w:sz w:val="22"/>
          <w:szCs w:val="22"/>
        </w:rPr>
        <w:t xml:space="preserve">nd the time and computer access, we are arranging for the </w:t>
      </w:r>
      <w:r w:rsidR="003A416D">
        <w:rPr>
          <w:rFonts w:asciiTheme="minorHAnsi" w:hAnsiTheme="minorHAnsi" w:cs="Arial"/>
          <w:sz w:val="22"/>
          <w:szCs w:val="22"/>
        </w:rPr>
        <w:t xml:space="preserve">Computer lab on Wheels </w:t>
      </w:r>
      <w:r>
        <w:rPr>
          <w:rFonts w:asciiTheme="minorHAnsi" w:hAnsiTheme="minorHAnsi" w:cs="Arial"/>
          <w:sz w:val="22"/>
          <w:szCs w:val="22"/>
        </w:rPr>
        <w:t xml:space="preserve">to be available at H Street the following dates. Please ensure that all staff take advantage of this opportunity to visit the computer lab prior to/after </w:t>
      </w:r>
      <w:r w:rsidR="003A416D">
        <w:rPr>
          <w:rFonts w:asciiTheme="minorHAnsi" w:hAnsiTheme="minorHAnsi" w:cs="Arial"/>
          <w:sz w:val="22"/>
          <w:szCs w:val="22"/>
        </w:rPr>
        <w:t>your PLC</w:t>
      </w:r>
      <w:r w:rsidR="00ED289C">
        <w:rPr>
          <w:rFonts w:asciiTheme="minorHAnsi" w:hAnsiTheme="minorHAnsi" w:cs="Arial"/>
          <w:sz w:val="22"/>
          <w:szCs w:val="22"/>
        </w:rPr>
        <w:t xml:space="preserve">. </w:t>
      </w:r>
    </w:p>
    <w:p w:rsidR="00ED289C" w:rsidRPr="00875500" w:rsidRDefault="00ED289C" w:rsidP="00875500">
      <w:pPr>
        <w:pStyle w:val="ListParagraph"/>
        <w:numPr>
          <w:ilvl w:val="0"/>
          <w:numId w:val="26"/>
        </w:numPr>
        <w:ind w:left="630" w:hanging="2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We will receive emails from the Technology and Learning Resources staff with a link to complete the training. This will open the training window</w:t>
      </w:r>
    </w:p>
    <w:p w:rsidR="00D8525E" w:rsidRPr="00D8525E" w:rsidRDefault="00D8525E" w:rsidP="00D8525E">
      <w:pPr>
        <w:pStyle w:val="ListParagraph"/>
        <w:numPr>
          <w:ilvl w:val="0"/>
          <w:numId w:val="26"/>
        </w:numPr>
        <w:ind w:left="630" w:hanging="270"/>
        <w:rPr>
          <w:rFonts w:asciiTheme="minorHAnsi" w:hAnsiTheme="minorHAnsi"/>
          <w:sz w:val="22"/>
          <w:szCs w:val="22"/>
        </w:rPr>
      </w:pPr>
      <w:r w:rsidRPr="00D8525E">
        <w:rPr>
          <w:rFonts w:asciiTheme="minorHAnsi" w:hAnsiTheme="minorHAnsi"/>
          <w:sz w:val="22"/>
          <w:szCs w:val="22"/>
        </w:rPr>
        <w:t>March 2</w:t>
      </w:r>
      <w:r w:rsidRPr="00D8525E">
        <w:rPr>
          <w:rFonts w:asciiTheme="minorHAnsi" w:hAnsiTheme="minorHAnsi"/>
          <w:sz w:val="22"/>
          <w:szCs w:val="22"/>
          <w:vertAlign w:val="superscript"/>
        </w:rPr>
        <w:t>nd</w:t>
      </w:r>
    </w:p>
    <w:p w:rsidR="00D8525E" w:rsidRPr="00D8525E" w:rsidRDefault="00D8525E" w:rsidP="00D8525E">
      <w:pPr>
        <w:pStyle w:val="ListParagraph"/>
        <w:numPr>
          <w:ilvl w:val="0"/>
          <w:numId w:val="26"/>
        </w:numPr>
        <w:ind w:left="630" w:hanging="270"/>
        <w:rPr>
          <w:rFonts w:asciiTheme="minorHAnsi" w:hAnsiTheme="minorHAnsi"/>
          <w:sz w:val="22"/>
          <w:szCs w:val="22"/>
        </w:rPr>
      </w:pPr>
      <w:r w:rsidRPr="00D8525E">
        <w:rPr>
          <w:rFonts w:asciiTheme="minorHAnsi" w:hAnsiTheme="minorHAnsi"/>
          <w:sz w:val="22"/>
          <w:szCs w:val="22"/>
        </w:rPr>
        <w:t>March 16</w:t>
      </w:r>
      <w:r w:rsidRPr="00D8525E">
        <w:rPr>
          <w:rFonts w:asciiTheme="minorHAnsi" w:hAnsiTheme="minorHAnsi"/>
          <w:sz w:val="22"/>
          <w:szCs w:val="22"/>
          <w:vertAlign w:val="superscript"/>
        </w:rPr>
        <w:t>th</w:t>
      </w:r>
      <w:bookmarkStart w:id="0" w:name="_GoBack"/>
      <w:bookmarkEnd w:id="0"/>
    </w:p>
    <w:p w:rsidR="00D8525E" w:rsidRPr="00D8525E" w:rsidRDefault="00D8525E" w:rsidP="00D8525E">
      <w:pPr>
        <w:pStyle w:val="ListParagraph"/>
        <w:numPr>
          <w:ilvl w:val="0"/>
          <w:numId w:val="26"/>
        </w:numPr>
        <w:ind w:left="630" w:hanging="270"/>
        <w:rPr>
          <w:rFonts w:asciiTheme="minorHAnsi" w:hAnsiTheme="minorHAnsi"/>
          <w:sz w:val="22"/>
          <w:szCs w:val="22"/>
        </w:rPr>
      </w:pPr>
      <w:r w:rsidRPr="00D8525E">
        <w:rPr>
          <w:rFonts w:asciiTheme="minorHAnsi" w:hAnsiTheme="minorHAnsi"/>
          <w:sz w:val="22"/>
          <w:szCs w:val="22"/>
        </w:rPr>
        <w:t>April 20</w:t>
      </w:r>
      <w:r w:rsidRPr="00D8525E">
        <w:rPr>
          <w:rFonts w:asciiTheme="minorHAnsi" w:hAnsiTheme="minorHAnsi"/>
          <w:sz w:val="22"/>
          <w:szCs w:val="22"/>
          <w:vertAlign w:val="superscript"/>
        </w:rPr>
        <w:t>th</w:t>
      </w:r>
      <w:r w:rsidRPr="00D8525E">
        <w:rPr>
          <w:rFonts w:asciiTheme="minorHAnsi" w:hAnsiTheme="minorHAnsi"/>
          <w:sz w:val="22"/>
          <w:szCs w:val="22"/>
        </w:rPr>
        <w:t xml:space="preserve"> </w:t>
      </w:r>
    </w:p>
    <w:p w:rsidR="00D8525E" w:rsidRPr="00D56124" w:rsidRDefault="003A416D" w:rsidP="003A416D">
      <w:pPr>
        <w:rPr>
          <w:rFonts w:asciiTheme="minorHAnsi" w:hAnsiTheme="minorHAnsi" w:cs="Arial"/>
          <w:b/>
          <w:sz w:val="22"/>
          <w:szCs w:val="22"/>
        </w:rPr>
      </w:pPr>
      <w:r w:rsidRPr="00D56124">
        <w:rPr>
          <w:rFonts w:asciiTheme="minorHAnsi" w:hAnsiTheme="minorHAnsi" w:cs="Arial"/>
          <w:b/>
          <w:sz w:val="22"/>
          <w:szCs w:val="22"/>
        </w:rPr>
        <w:t>Breastfeeding location</w:t>
      </w:r>
    </w:p>
    <w:p w:rsidR="00D56124" w:rsidRDefault="003A416D" w:rsidP="003A416D">
      <w:pPr>
        <w:pStyle w:val="ListParagraph"/>
        <w:numPr>
          <w:ilvl w:val="0"/>
          <w:numId w:val="27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new standards require that each site, regardless of whether or not infants are served designate a place for mothers who are breastfeeding. This week, please designate a place that would be usable for a nursing mother and </w:t>
      </w:r>
      <w:r w:rsidR="00D56124">
        <w:rPr>
          <w:rFonts w:asciiTheme="minorHAnsi" w:hAnsiTheme="minorHAnsi" w:cs="Arial"/>
          <w:sz w:val="22"/>
          <w:szCs w:val="22"/>
        </w:rPr>
        <w:t>put</w:t>
      </w:r>
      <w:r>
        <w:rPr>
          <w:rFonts w:asciiTheme="minorHAnsi" w:hAnsiTheme="minorHAnsi" w:cs="Arial"/>
          <w:sz w:val="22"/>
          <w:szCs w:val="22"/>
        </w:rPr>
        <w:t xml:space="preserve"> the breastfeeding sign</w:t>
      </w:r>
      <w:r w:rsidR="00D56124">
        <w:rPr>
          <w:rFonts w:asciiTheme="minorHAnsi" w:hAnsiTheme="minorHAnsi" w:cs="Arial"/>
          <w:sz w:val="22"/>
          <w:szCs w:val="22"/>
        </w:rPr>
        <w:t xml:space="preserve"> up.</w:t>
      </w:r>
    </w:p>
    <w:p w:rsidR="003A416D" w:rsidRDefault="00D56124" w:rsidP="00D56124">
      <w:pPr>
        <w:rPr>
          <w:rFonts w:asciiTheme="minorHAnsi" w:hAnsiTheme="minorHAnsi" w:cs="Arial"/>
          <w:b/>
          <w:sz w:val="22"/>
          <w:szCs w:val="22"/>
        </w:rPr>
      </w:pPr>
      <w:r w:rsidRPr="00D56124">
        <w:rPr>
          <w:rFonts w:asciiTheme="minorHAnsi" w:hAnsiTheme="minorHAnsi" w:cs="Arial"/>
          <w:b/>
          <w:sz w:val="22"/>
          <w:szCs w:val="22"/>
        </w:rPr>
        <w:t>Volunteers in COPA</w:t>
      </w:r>
      <w:r w:rsidR="003A416D" w:rsidRPr="00D56124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D56124" w:rsidRPr="00D56124" w:rsidRDefault="00D56124" w:rsidP="00D56124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Master Teachers please start monitoring volunteers that volunteers </w:t>
      </w:r>
      <w:r w:rsidR="00ED5A33">
        <w:rPr>
          <w:rFonts w:asciiTheme="minorHAnsi" w:hAnsiTheme="minorHAnsi" w:cs="Arial"/>
          <w:sz w:val="22"/>
          <w:szCs w:val="22"/>
        </w:rPr>
        <w:t>are in</w:t>
      </w:r>
      <w:r>
        <w:rPr>
          <w:rFonts w:asciiTheme="minorHAnsi" w:hAnsiTheme="minorHAnsi" w:cs="Arial"/>
          <w:sz w:val="22"/>
          <w:szCs w:val="22"/>
        </w:rPr>
        <w:t xml:space="preserve"> COPA.</w:t>
      </w:r>
    </w:p>
    <w:p w:rsidR="00D56124" w:rsidRPr="00ED289C" w:rsidRDefault="00D56124" w:rsidP="00D56124">
      <w:pPr>
        <w:pStyle w:val="ListParagraph"/>
        <w:numPr>
          <w:ilvl w:val="0"/>
          <w:numId w:val="27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COPA procedure is attached </w:t>
      </w:r>
    </w:p>
    <w:p w:rsidR="00ED289C" w:rsidRDefault="00ED289C" w:rsidP="00ED289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Mandated Reporter Training</w:t>
      </w:r>
    </w:p>
    <w:p w:rsidR="00ED289C" w:rsidRDefault="00ED289C" w:rsidP="00ED289C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 w:rsidRPr="00ED289C">
        <w:rPr>
          <w:rFonts w:asciiTheme="minorHAnsi" w:hAnsiTheme="minorHAnsi" w:cs="Arial"/>
          <w:sz w:val="22"/>
          <w:szCs w:val="22"/>
        </w:rPr>
        <w:t xml:space="preserve">Attached is a recent list of staff </w:t>
      </w:r>
      <w:proofErr w:type="gramStart"/>
      <w:r w:rsidRPr="00ED289C">
        <w:rPr>
          <w:rFonts w:asciiTheme="minorHAnsi" w:hAnsiTheme="minorHAnsi" w:cs="Arial"/>
          <w:sz w:val="22"/>
          <w:szCs w:val="22"/>
        </w:rPr>
        <w:t>who</w:t>
      </w:r>
      <w:proofErr w:type="gramEnd"/>
      <w:r w:rsidRPr="00ED289C">
        <w:rPr>
          <w:rFonts w:asciiTheme="minorHAnsi" w:hAnsiTheme="minorHAnsi" w:cs="Arial"/>
          <w:sz w:val="22"/>
          <w:szCs w:val="22"/>
        </w:rPr>
        <w:t xml:space="preserve"> still need to complete the Mandated Reporter Training. As a reminder, this is mandatory and is due by 3/1/18</w:t>
      </w:r>
    </w:p>
    <w:p w:rsidR="00FE59F6" w:rsidRPr="00FE59F6" w:rsidRDefault="00FE59F6" w:rsidP="00FE59F6">
      <w:pPr>
        <w:rPr>
          <w:rFonts w:asciiTheme="minorHAnsi" w:hAnsiTheme="minorHAnsi" w:cs="Arial"/>
          <w:b/>
          <w:sz w:val="22"/>
          <w:szCs w:val="22"/>
        </w:rPr>
      </w:pPr>
      <w:r w:rsidRPr="00FE59F6">
        <w:rPr>
          <w:rFonts w:asciiTheme="minorHAnsi" w:hAnsiTheme="minorHAnsi" w:cs="Arial"/>
          <w:b/>
          <w:sz w:val="22"/>
          <w:szCs w:val="22"/>
        </w:rPr>
        <w:t>Training/Meeting Schedule for 18-19</w:t>
      </w:r>
    </w:p>
    <w:p w:rsidR="00FE59F6" w:rsidRPr="00FE59F6" w:rsidRDefault="00FE59F6" w:rsidP="00FE59F6">
      <w:pPr>
        <w:pStyle w:val="ListParagraph"/>
        <w:numPr>
          <w:ilvl w:val="0"/>
          <w:numId w:val="28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have attached next year’s schedule for meetings and trainings including MT/HBS, FSW meetings &amp; networking and PLCs. </w:t>
      </w:r>
    </w:p>
    <w:sectPr w:rsidR="00FE59F6" w:rsidRPr="00FE59F6" w:rsidSect="00390AFA">
      <w:headerReference w:type="default" r:id="rId9"/>
      <w:pgSz w:w="12240" w:h="15840"/>
      <w:pgMar w:top="1710" w:right="540" w:bottom="180" w:left="5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1B" w:rsidRDefault="00014A1B">
      <w:r>
        <w:separator/>
      </w:r>
    </w:p>
  </w:endnote>
  <w:endnote w:type="continuationSeparator" w:id="0">
    <w:p w:rsidR="00014A1B" w:rsidRDefault="0001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1B" w:rsidRDefault="00014A1B">
      <w:r>
        <w:separator/>
      </w:r>
    </w:p>
  </w:footnote>
  <w:footnote w:type="continuationSeparator" w:id="0">
    <w:p w:rsidR="00014A1B" w:rsidRDefault="00014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A1B" w:rsidRDefault="00014A1B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899C254" wp14:editId="3DC11717">
          <wp:simplePos x="0" y="0"/>
          <wp:positionH relativeFrom="column">
            <wp:posOffset>-263525</wp:posOffset>
          </wp:positionH>
          <wp:positionV relativeFrom="paragraph">
            <wp:posOffset>-359410</wp:posOffset>
          </wp:positionV>
          <wp:extent cx="7397750" cy="1401445"/>
          <wp:effectExtent l="0" t="0" r="0" b="8255"/>
          <wp:wrapNone/>
          <wp:docPr id="1" name="Picture 1" descr="CFS celeste address color 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FS celeste address color ne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0" cy="1401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1462"/>
    <w:multiLevelType w:val="hybridMultilevel"/>
    <w:tmpl w:val="3FFABAF8"/>
    <w:lvl w:ilvl="0" w:tplc="3FE6C0D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FA72B3"/>
    <w:multiLevelType w:val="hybridMultilevel"/>
    <w:tmpl w:val="0D26E43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B5BF6"/>
    <w:multiLevelType w:val="hybridMultilevel"/>
    <w:tmpl w:val="49F47308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66641"/>
    <w:multiLevelType w:val="hybridMultilevel"/>
    <w:tmpl w:val="A016DC9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7736D"/>
    <w:multiLevelType w:val="hybridMultilevel"/>
    <w:tmpl w:val="BDB65F5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D75D41"/>
    <w:multiLevelType w:val="hybridMultilevel"/>
    <w:tmpl w:val="B080B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63001"/>
    <w:multiLevelType w:val="hybridMultilevel"/>
    <w:tmpl w:val="9C10BCB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E0793"/>
    <w:multiLevelType w:val="hybridMultilevel"/>
    <w:tmpl w:val="14705FF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84283F"/>
    <w:multiLevelType w:val="hybridMultilevel"/>
    <w:tmpl w:val="44FE56E6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DB734A"/>
    <w:multiLevelType w:val="hybridMultilevel"/>
    <w:tmpl w:val="6316DDBE"/>
    <w:lvl w:ilvl="0" w:tplc="3FE6C0D6">
      <w:start w:val="1"/>
      <w:numFmt w:val="bullet"/>
      <w:lvlText w:val=""/>
      <w:lvlJc w:val="left"/>
      <w:pPr>
        <w:ind w:left="63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357911E1"/>
    <w:multiLevelType w:val="hybridMultilevel"/>
    <w:tmpl w:val="33CCA958"/>
    <w:lvl w:ilvl="0" w:tplc="1A48A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3257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52E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E8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AEC0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4CF6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C30B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B0AA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64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9FD56EF"/>
    <w:multiLevelType w:val="hybridMultilevel"/>
    <w:tmpl w:val="1DB02E0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54721C"/>
    <w:multiLevelType w:val="hybridMultilevel"/>
    <w:tmpl w:val="85A4593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82445B"/>
    <w:multiLevelType w:val="hybridMultilevel"/>
    <w:tmpl w:val="1842EEE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D482B"/>
    <w:multiLevelType w:val="hybridMultilevel"/>
    <w:tmpl w:val="38128A44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83613"/>
    <w:multiLevelType w:val="multilevel"/>
    <w:tmpl w:val="4B72E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8101AF4"/>
    <w:multiLevelType w:val="hybridMultilevel"/>
    <w:tmpl w:val="884C6AEC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A4C07"/>
    <w:multiLevelType w:val="hybridMultilevel"/>
    <w:tmpl w:val="DA64BDD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FC695F"/>
    <w:multiLevelType w:val="hybridMultilevel"/>
    <w:tmpl w:val="6828456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874AEA"/>
    <w:multiLevelType w:val="hybridMultilevel"/>
    <w:tmpl w:val="FE5CA5CE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077F2C"/>
    <w:multiLevelType w:val="hybridMultilevel"/>
    <w:tmpl w:val="D90090D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D0FDD"/>
    <w:multiLevelType w:val="hybridMultilevel"/>
    <w:tmpl w:val="B4906526"/>
    <w:lvl w:ilvl="0" w:tplc="3FE6C0D6">
      <w:start w:val="1"/>
      <w:numFmt w:val="bullet"/>
      <w:lvlText w:val=""/>
      <w:lvlJc w:val="left"/>
      <w:pPr>
        <w:ind w:left="10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1EE02E2"/>
    <w:multiLevelType w:val="hybridMultilevel"/>
    <w:tmpl w:val="545016D2"/>
    <w:lvl w:ilvl="0" w:tplc="3FE6C0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202A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F8D1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22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49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0A6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2C0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5A3E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4F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59501F"/>
    <w:multiLevelType w:val="hybridMultilevel"/>
    <w:tmpl w:val="AAD66172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6A457D"/>
    <w:multiLevelType w:val="hybridMultilevel"/>
    <w:tmpl w:val="0874C15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7B4B27"/>
    <w:multiLevelType w:val="hybridMultilevel"/>
    <w:tmpl w:val="C7323B2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B83E5B"/>
    <w:multiLevelType w:val="hybridMultilevel"/>
    <w:tmpl w:val="DF86ADA0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E95A2B"/>
    <w:multiLevelType w:val="hybridMultilevel"/>
    <w:tmpl w:val="C50CE1AA"/>
    <w:lvl w:ilvl="0" w:tplc="3FE6C0D6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20"/>
  </w:num>
  <w:num w:numId="5">
    <w:abstractNumId w:val="27"/>
  </w:num>
  <w:num w:numId="6">
    <w:abstractNumId w:val="8"/>
  </w:num>
  <w:num w:numId="7">
    <w:abstractNumId w:val="26"/>
  </w:num>
  <w:num w:numId="8">
    <w:abstractNumId w:val="0"/>
  </w:num>
  <w:num w:numId="9">
    <w:abstractNumId w:val="3"/>
  </w:num>
  <w:num w:numId="10">
    <w:abstractNumId w:val="13"/>
  </w:num>
  <w:num w:numId="11">
    <w:abstractNumId w:val="15"/>
    <w:lvlOverride w:ilvl="0">
      <w:lvl w:ilvl="0">
        <w:numFmt w:val="decimal"/>
        <w:lvlText w:val="%1."/>
        <w:lvlJc w:val="left"/>
      </w:lvl>
    </w:lvlOverride>
  </w:num>
  <w:num w:numId="12">
    <w:abstractNumId w:val="11"/>
  </w:num>
  <w:num w:numId="13">
    <w:abstractNumId w:val="2"/>
  </w:num>
  <w:num w:numId="14">
    <w:abstractNumId w:val="17"/>
  </w:num>
  <w:num w:numId="15">
    <w:abstractNumId w:val="18"/>
  </w:num>
  <w:num w:numId="16">
    <w:abstractNumId w:val="1"/>
  </w:num>
  <w:num w:numId="17">
    <w:abstractNumId w:val="9"/>
  </w:num>
  <w:num w:numId="18">
    <w:abstractNumId w:val="10"/>
  </w:num>
  <w:num w:numId="19">
    <w:abstractNumId w:val="22"/>
  </w:num>
  <w:num w:numId="20">
    <w:abstractNumId w:val="24"/>
  </w:num>
  <w:num w:numId="21">
    <w:abstractNumId w:val="7"/>
  </w:num>
  <w:num w:numId="22">
    <w:abstractNumId w:val="4"/>
  </w:num>
  <w:num w:numId="23">
    <w:abstractNumId w:val="6"/>
  </w:num>
  <w:num w:numId="24">
    <w:abstractNumId w:val="5"/>
  </w:num>
  <w:num w:numId="25">
    <w:abstractNumId w:val="16"/>
  </w:num>
  <w:num w:numId="26">
    <w:abstractNumId w:val="21"/>
  </w:num>
  <w:num w:numId="27">
    <w:abstractNumId w:val="14"/>
  </w:num>
  <w:num w:numId="2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B0"/>
    <w:rsid w:val="00003689"/>
    <w:rsid w:val="00013EC2"/>
    <w:rsid w:val="00014A1B"/>
    <w:rsid w:val="0002485F"/>
    <w:rsid w:val="00024874"/>
    <w:rsid w:val="00024980"/>
    <w:rsid w:val="00024A3D"/>
    <w:rsid w:val="00025A81"/>
    <w:rsid w:val="00031A51"/>
    <w:rsid w:val="00031DFF"/>
    <w:rsid w:val="00033DF5"/>
    <w:rsid w:val="00035EB1"/>
    <w:rsid w:val="00035F37"/>
    <w:rsid w:val="00037F47"/>
    <w:rsid w:val="00040BF6"/>
    <w:rsid w:val="00042EEF"/>
    <w:rsid w:val="00047A51"/>
    <w:rsid w:val="000542F7"/>
    <w:rsid w:val="0005722A"/>
    <w:rsid w:val="000607E4"/>
    <w:rsid w:val="0006251B"/>
    <w:rsid w:val="00062F22"/>
    <w:rsid w:val="000632FC"/>
    <w:rsid w:val="00065E65"/>
    <w:rsid w:val="00067B3A"/>
    <w:rsid w:val="0007011D"/>
    <w:rsid w:val="00071277"/>
    <w:rsid w:val="00073EEA"/>
    <w:rsid w:val="000808DD"/>
    <w:rsid w:val="00084D80"/>
    <w:rsid w:val="000930CC"/>
    <w:rsid w:val="000A268C"/>
    <w:rsid w:val="000A5F8B"/>
    <w:rsid w:val="000C207F"/>
    <w:rsid w:val="000C3129"/>
    <w:rsid w:val="000C55B0"/>
    <w:rsid w:val="000C579C"/>
    <w:rsid w:val="000C5EB5"/>
    <w:rsid w:val="000C660C"/>
    <w:rsid w:val="000D36B4"/>
    <w:rsid w:val="000E4C64"/>
    <w:rsid w:val="000F1ED1"/>
    <w:rsid w:val="000F2B3F"/>
    <w:rsid w:val="000F577F"/>
    <w:rsid w:val="000F5E12"/>
    <w:rsid w:val="00100387"/>
    <w:rsid w:val="001003D4"/>
    <w:rsid w:val="00107222"/>
    <w:rsid w:val="00107CB8"/>
    <w:rsid w:val="00110E26"/>
    <w:rsid w:val="00111BD0"/>
    <w:rsid w:val="00112D11"/>
    <w:rsid w:val="001139CA"/>
    <w:rsid w:val="00114DCA"/>
    <w:rsid w:val="00116772"/>
    <w:rsid w:val="00123A37"/>
    <w:rsid w:val="00124AB8"/>
    <w:rsid w:val="0013050F"/>
    <w:rsid w:val="00142866"/>
    <w:rsid w:val="001507A2"/>
    <w:rsid w:val="00151DCF"/>
    <w:rsid w:val="0015200E"/>
    <w:rsid w:val="00155309"/>
    <w:rsid w:val="001603F3"/>
    <w:rsid w:val="001611FC"/>
    <w:rsid w:val="0016323B"/>
    <w:rsid w:val="001635D9"/>
    <w:rsid w:val="001651C9"/>
    <w:rsid w:val="0016730F"/>
    <w:rsid w:val="001738FA"/>
    <w:rsid w:val="00184E7A"/>
    <w:rsid w:val="00193A48"/>
    <w:rsid w:val="00197144"/>
    <w:rsid w:val="00197EAA"/>
    <w:rsid w:val="001A17F3"/>
    <w:rsid w:val="001A2890"/>
    <w:rsid w:val="001A501F"/>
    <w:rsid w:val="001A70FB"/>
    <w:rsid w:val="001A775A"/>
    <w:rsid w:val="001A7DCE"/>
    <w:rsid w:val="001B2FF1"/>
    <w:rsid w:val="001B49A6"/>
    <w:rsid w:val="001B69C7"/>
    <w:rsid w:val="001B70F1"/>
    <w:rsid w:val="001C2A6D"/>
    <w:rsid w:val="001C3713"/>
    <w:rsid w:val="001C4A86"/>
    <w:rsid w:val="001C4E72"/>
    <w:rsid w:val="001D1DAB"/>
    <w:rsid w:val="001D33E6"/>
    <w:rsid w:val="001E3401"/>
    <w:rsid w:val="001E4842"/>
    <w:rsid w:val="001E6560"/>
    <w:rsid w:val="001F6B12"/>
    <w:rsid w:val="002016F2"/>
    <w:rsid w:val="002023E0"/>
    <w:rsid w:val="00202978"/>
    <w:rsid w:val="00204030"/>
    <w:rsid w:val="00207AF6"/>
    <w:rsid w:val="00212EFD"/>
    <w:rsid w:val="00217B64"/>
    <w:rsid w:val="002263D5"/>
    <w:rsid w:val="0023531C"/>
    <w:rsid w:val="0023792A"/>
    <w:rsid w:val="00244331"/>
    <w:rsid w:val="002547F9"/>
    <w:rsid w:val="0026258B"/>
    <w:rsid w:val="00264880"/>
    <w:rsid w:val="00264921"/>
    <w:rsid w:val="0027120E"/>
    <w:rsid w:val="00273DFE"/>
    <w:rsid w:val="002809C3"/>
    <w:rsid w:val="002838DF"/>
    <w:rsid w:val="00283C3B"/>
    <w:rsid w:val="002853FD"/>
    <w:rsid w:val="00287A1B"/>
    <w:rsid w:val="00287C1B"/>
    <w:rsid w:val="0029226F"/>
    <w:rsid w:val="00292FBC"/>
    <w:rsid w:val="002B0C34"/>
    <w:rsid w:val="002D0B2F"/>
    <w:rsid w:val="002D684F"/>
    <w:rsid w:val="002E73E2"/>
    <w:rsid w:val="002F1111"/>
    <w:rsid w:val="002F3D0D"/>
    <w:rsid w:val="00300AEF"/>
    <w:rsid w:val="00304664"/>
    <w:rsid w:val="00311B9B"/>
    <w:rsid w:val="00317841"/>
    <w:rsid w:val="00322B17"/>
    <w:rsid w:val="00325EF4"/>
    <w:rsid w:val="0032777A"/>
    <w:rsid w:val="003308F0"/>
    <w:rsid w:val="00334606"/>
    <w:rsid w:val="00334938"/>
    <w:rsid w:val="00334F45"/>
    <w:rsid w:val="003366F5"/>
    <w:rsid w:val="00336C81"/>
    <w:rsid w:val="003408DE"/>
    <w:rsid w:val="00341338"/>
    <w:rsid w:val="003426A9"/>
    <w:rsid w:val="00342714"/>
    <w:rsid w:val="00353C95"/>
    <w:rsid w:val="0035618D"/>
    <w:rsid w:val="00361B48"/>
    <w:rsid w:val="00366357"/>
    <w:rsid w:val="00366531"/>
    <w:rsid w:val="00375578"/>
    <w:rsid w:val="00377297"/>
    <w:rsid w:val="00380E5E"/>
    <w:rsid w:val="00386538"/>
    <w:rsid w:val="00386687"/>
    <w:rsid w:val="00387B6D"/>
    <w:rsid w:val="00390AFA"/>
    <w:rsid w:val="00391A3B"/>
    <w:rsid w:val="00395091"/>
    <w:rsid w:val="00396D02"/>
    <w:rsid w:val="003A1FE9"/>
    <w:rsid w:val="003A416D"/>
    <w:rsid w:val="003B744F"/>
    <w:rsid w:val="003C519F"/>
    <w:rsid w:val="003D0646"/>
    <w:rsid w:val="003D2BF4"/>
    <w:rsid w:val="003E13C5"/>
    <w:rsid w:val="003E232D"/>
    <w:rsid w:val="003F493A"/>
    <w:rsid w:val="003F4D9E"/>
    <w:rsid w:val="003F56E2"/>
    <w:rsid w:val="003F5AA0"/>
    <w:rsid w:val="003F5C39"/>
    <w:rsid w:val="00411540"/>
    <w:rsid w:val="00411EC4"/>
    <w:rsid w:val="0042124D"/>
    <w:rsid w:val="0042141B"/>
    <w:rsid w:val="00421548"/>
    <w:rsid w:val="0042494A"/>
    <w:rsid w:val="00424ACA"/>
    <w:rsid w:val="00425030"/>
    <w:rsid w:val="00431381"/>
    <w:rsid w:val="004340CA"/>
    <w:rsid w:val="0043559A"/>
    <w:rsid w:val="00437415"/>
    <w:rsid w:val="0044039C"/>
    <w:rsid w:val="00441E8E"/>
    <w:rsid w:val="00451E92"/>
    <w:rsid w:val="00454326"/>
    <w:rsid w:val="00474AF1"/>
    <w:rsid w:val="00482D6B"/>
    <w:rsid w:val="00482DED"/>
    <w:rsid w:val="00483203"/>
    <w:rsid w:val="004857FD"/>
    <w:rsid w:val="00486E36"/>
    <w:rsid w:val="004874FC"/>
    <w:rsid w:val="00490B13"/>
    <w:rsid w:val="00490E5F"/>
    <w:rsid w:val="0049373F"/>
    <w:rsid w:val="0049538B"/>
    <w:rsid w:val="00497088"/>
    <w:rsid w:val="00497471"/>
    <w:rsid w:val="004A24CA"/>
    <w:rsid w:val="004A3160"/>
    <w:rsid w:val="004B1FAE"/>
    <w:rsid w:val="004B66B8"/>
    <w:rsid w:val="004C4D8C"/>
    <w:rsid w:val="004C54B4"/>
    <w:rsid w:val="004C5C5D"/>
    <w:rsid w:val="004D062A"/>
    <w:rsid w:val="004D3EF6"/>
    <w:rsid w:val="004D6777"/>
    <w:rsid w:val="004D6A53"/>
    <w:rsid w:val="004E063D"/>
    <w:rsid w:val="004F30D4"/>
    <w:rsid w:val="004F4A3F"/>
    <w:rsid w:val="00500186"/>
    <w:rsid w:val="0051520B"/>
    <w:rsid w:val="005170DA"/>
    <w:rsid w:val="00525B1F"/>
    <w:rsid w:val="00525E95"/>
    <w:rsid w:val="00527DB4"/>
    <w:rsid w:val="00534360"/>
    <w:rsid w:val="00537989"/>
    <w:rsid w:val="00537BEA"/>
    <w:rsid w:val="00540A8C"/>
    <w:rsid w:val="005413DB"/>
    <w:rsid w:val="00543D89"/>
    <w:rsid w:val="00547007"/>
    <w:rsid w:val="0055045A"/>
    <w:rsid w:val="00551F01"/>
    <w:rsid w:val="00557B26"/>
    <w:rsid w:val="00562806"/>
    <w:rsid w:val="00567DD3"/>
    <w:rsid w:val="00576ACB"/>
    <w:rsid w:val="005808F3"/>
    <w:rsid w:val="005815B3"/>
    <w:rsid w:val="005829D6"/>
    <w:rsid w:val="005836D7"/>
    <w:rsid w:val="00587DD3"/>
    <w:rsid w:val="00590D30"/>
    <w:rsid w:val="0059255A"/>
    <w:rsid w:val="005929C9"/>
    <w:rsid w:val="005937D2"/>
    <w:rsid w:val="005A12EC"/>
    <w:rsid w:val="005A156A"/>
    <w:rsid w:val="005A3FC2"/>
    <w:rsid w:val="005A7469"/>
    <w:rsid w:val="005B1A48"/>
    <w:rsid w:val="005B68EE"/>
    <w:rsid w:val="005C28E6"/>
    <w:rsid w:val="005C6F98"/>
    <w:rsid w:val="005C7292"/>
    <w:rsid w:val="005C7DC3"/>
    <w:rsid w:val="005E2757"/>
    <w:rsid w:val="005E3A36"/>
    <w:rsid w:val="005E78AD"/>
    <w:rsid w:val="005F1A15"/>
    <w:rsid w:val="005F2558"/>
    <w:rsid w:val="005F51B5"/>
    <w:rsid w:val="005F61F6"/>
    <w:rsid w:val="006007BC"/>
    <w:rsid w:val="00610105"/>
    <w:rsid w:val="00612828"/>
    <w:rsid w:val="006139A9"/>
    <w:rsid w:val="00614B7C"/>
    <w:rsid w:val="006158A4"/>
    <w:rsid w:val="006175E3"/>
    <w:rsid w:val="006233AA"/>
    <w:rsid w:val="00623BC7"/>
    <w:rsid w:val="00630A6B"/>
    <w:rsid w:val="00644457"/>
    <w:rsid w:val="006469D8"/>
    <w:rsid w:val="00652A8D"/>
    <w:rsid w:val="00664251"/>
    <w:rsid w:val="00664782"/>
    <w:rsid w:val="00667FA3"/>
    <w:rsid w:val="00670D24"/>
    <w:rsid w:val="00673E9A"/>
    <w:rsid w:val="006801EA"/>
    <w:rsid w:val="00680AAB"/>
    <w:rsid w:val="006853B5"/>
    <w:rsid w:val="00686004"/>
    <w:rsid w:val="00692713"/>
    <w:rsid w:val="006A0CE0"/>
    <w:rsid w:val="006A265F"/>
    <w:rsid w:val="006A36D8"/>
    <w:rsid w:val="006B28C0"/>
    <w:rsid w:val="006B63DB"/>
    <w:rsid w:val="006B76AD"/>
    <w:rsid w:val="006C2E76"/>
    <w:rsid w:val="006C31D3"/>
    <w:rsid w:val="006C5F16"/>
    <w:rsid w:val="006D0849"/>
    <w:rsid w:val="006D273C"/>
    <w:rsid w:val="006D4B56"/>
    <w:rsid w:val="006E1A29"/>
    <w:rsid w:val="006F56AC"/>
    <w:rsid w:val="006F70E4"/>
    <w:rsid w:val="0070038C"/>
    <w:rsid w:val="007004B5"/>
    <w:rsid w:val="00700C97"/>
    <w:rsid w:val="007021E6"/>
    <w:rsid w:val="00703B4C"/>
    <w:rsid w:val="00705816"/>
    <w:rsid w:val="00710BAF"/>
    <w:rsid w:val="00711ECE"/>
    <w:rsid w:val="0071324C"/>
    <w:rsid w:val="0072120D"/>
    <w:rsid w:val="00730435"/>
    <w:rsid w:val="00732F05"/>
    <w:rsid w:val="007330C1"/>
    <w:rsid w:val="0073760D"/>
    <w:rsid w:val="007405C7"/>
    <w:rsid w:val="007507E9"/>
    <w:rsid w:val="00762529"/>
    <w:rsid w:val="007643A4"/>
    <w:rsid w:val="00764A91"/>
    <w:rsid w:val="007677E4"/>
    <w:rsid w:val="00776F36"/>
    <w:rsid w:val="00782867"/>
    <w:rsid w:val="00784F08"/>
    <w:rsid w:val="00791630"/>
    <w:rsid w:val="00792BD5"/>
    <w:rsid w:val="007940C2"/>
    <w:rsid w:val="00794993"/>
    <w:rsid w:val="00795985"/>
    <w:rsid w:val="007966D1"/>
    <w:rsid w:val="007A20C2"/>
    <w:rsid w:val="007A3FC5"/>
    <w:rsid w:val="007A6D9B"/>
    <w:rsid w:val="007B1972"/>
    <w:rsid w:val="007B28F1"/>
    <w:rsid w:val="007B4857"/>
    <w:rsid w:val="007C11FB"/>
    <w:rsid w:val="007C2377"/>
    <w:rsid w:val="007C2738"/>
    <w:rsid w:val="007C3C13"/>
    <w:rsid w:val="007D1ED2"/>
    <w:rsid w:val="007D24AB"/>
    <w:rsid w:val="007D3CF0"/>
    <w:rsid w:val="007D52C6"/>
    <w:rsid w:val="007D5EAD"/>
    <w:rsid w:val="007E6455"/>
    <w:rsid w:val="007E7B65"/>
    <w:rsid w:val="007F231A"/>
    <w:rsid w:val="007F2510"/>
    <w:rsid w:val="007F423C"/>
    <w:rsid w:val="00800B8D"/>
    <w:rsid w:val="00801E7B"/>
    <w:rsid w:val="0080219B"/>
    <w:rsid w:val="00802D1F"/>
    <w:rsid w:val="00811999"/>
    <w:rsid w:val="008124E8"/>
    <w:rsid w:val="00812701"/>
    <w:rsid w:val="00813F01"/>
    <w:rsid w:val="00814D3A"/>
    <w:rsid w:val="00815424"/>
    <w:rsid w:val="00817E9E"/>
    <w:rsid w:val="00821346"/>
    <w:rsid w:val="008214EA"/>
    <w:rsid w:val="00822B7B"/>
    <w:rsid w:val="0082535B"/>
    <w:rsid w:val="0082617A"/>
    <w:rsid w:val="00827916"/>
    <w:rsid w:val="008328A3"/>
    <w:rsid w:val="00850F5D"/>
    <w:rsid w:val="00854841"/>
    <w:rsid w:val="0085531C"/>
    <w:rsid w:val="00862DCF"/>
    <w:rsid w:val="0087284D"/>
    <w:rsid w:val="00874C5F"/>
    <w:rsid w:val="00875500"/>
    <w:rsid w:val="00877F0B"/>
    <w:rsid w:val="00882064"/>
    <w:rsid w:val="0088318A"/>
    <w:rsid w:val="00884711"/>
    <w:rsid w:val="008903D7"/>
    <w:rsid w:val="008944A2"/>
    <w:rsid w:val="00895FD4"/>
    <w:rsid w:val="008B7596"/>
    <w:rsid w:val="008C0D23"/>
    <w:rsid w:val="008C1846"/>
    <w:rsid w:val="008C61C7"/>
    <w:rsid w:val="008C7715"/>
    <w:rsid w:val="008C7F91"/>
    <w:rsid w:val="008D61AF"/>
    <w:rsid w:val="008E1733"/>
    <w:rsid w:val="008E47C6"/>
    <w:rsid w:val="008E691A"/>
    <w:rsid w:val="009000FF"/>
    <w:rsid w:val="00900FE2"/>
    <w:rsid w:val="009104A0"/>
    <w:rsid w:val="00913DDE"/>
    <w:rsid w:val="00914FF0"/>
    <w:rsid w:val="00920A77"/>
    <w:rsid w:val="00925A9D"/>
    <w:rsid w:val="00930E46"/>
    <w:rsid w:val="00932A40"/>
    <w:rsid w:val="00934B8E"/>
    <w:rsid w:val="00934C11"/>
    <w:rsid w:val="00934D9E"/>
    <w:rsid w:val="00940DD6"/>
    <w:rsid w:val="00941F81"/>
    <w:rsid w:val="009455F0"/>
    <w:rsid w:val="009614A2"/>
    <w:rsid w:val="00961C2D"/>
    <w:rsid w:val="009706FB"/>
    <w:rsid w:val="0097118C"/>
    <w:rsid w:val="00973DC2"/>
    <w:rsid w:val="009746B0"/>
    <w:rsid w:val="00982484"/>
    <w:rsid w:val="0098516A"/>
    <w:rsid w:val="00986746"/>
    <w:rsid w:val="009879B6"/>
    <w:rsid w:val="00992C8B"/>
    <w:rsid w:val="0099462A"/>
    <w:rsid w:val="009966DA"/>
    <w:rsid w:val="009A5575"/>
    <w:rsid w:val="009B3656"/>
    <w:rsid w:val="009B3996"/>
    <w:rsid w:val="009C1ECC"/>
    <w:rsid w:val="009C1F69"/>
    <w:rsid w:val="009C7B0F"/>
    <w:rsid w:val="009D18C1"/>
    <w:rsid w:val="009D23A7"/>
    <w:rsid w:val="009D3A19"/>
    <w:rsid w:val="009D71F2"/>
    <w:rsid w:val="009E0CA9"/>
    <w:rsid w:val="009E5276"/>
    <w:rsid w:val="009E74BD"/>
    <w:rsid w:val="00A00326"/>
    <w:rsid w:val="00A05345"/>
    <w:rsid w:val="00A076FA"/>
    <w:rsid w:val="00A132B9"/>
    <w:rsid w:val="00A15F10"/>
    <w:rsid w:val="00A21887"/>
    <w:rsid w:val="00A21E8D"/>
    <w:rsid w:val="00A22B42"/>
    <w:rsid w:val="00A275B0"/>
    <w:rsid w:val="00A43035"/>
    <w:rsid w:val="00A449B3"/>
    <w:rsid w:val="00A44A3D"/>
    <w:rsid w:val="00A46444"/>
    <w:rsid w:val="00A55BB5"/>
    <w:rsid w:val="00A63316"/>
    <w:rsid w:val="00A71AF5"/>
    <w:rsid w:val="00A762EF"/>
    <w:rsid w:val="00A8038F"/>
    <w:rsid w:val="00A83B5C"/>
    <w:rsid w:val="00A869C4"/>
    <w:rsid w:val="00A9196E"/>
    <w:rsid w:val="00A96F59"/>
    <w:rsid w:val="00A97B0E"/>
    <w:rsid w:val="00AA06E4"/>
    <w:rsid w:val="00AA0E01"/>
    <w:rsid w:val="00AA1386"/>
    <w:rsid w:val="00AA5A1D"/>
    <w:rsid w:val="00AA5FC6"/>
    <w:rsid w:val="00AB158D"/>
    <w:rsid w:val="00AB64F4"/>
    <w:rsid w:val="00AB7603"/>
    <w:rsid w:val="00AC3A2F"/>
    <w:rsid w:val="00AC6B2E"/>
    <w:rsid w:val="00AD3062"/>
    <w:rsid w:val="00AD307C"/>
    <w:rsid w:val="00AD7A25"/>
    <w:rsid w:val="00AE0BD2"/>
    <w:rsid w:val="00AE6E74"/>
    <w:rsid w:val="00AF4575"/>
    <w:rsid w:val="00AF7858"/>
    <w:rsid w:val="00B11A38"/>
    <w:rsid w:val="00B11AD3"/>
    <w:rsid w:val="00B141A5"/>
    <w:rsid w:val="00B17CB4"/>
    <w:rsid w:val="00B2073A"/>
    <w:rsid w:val="00B20DA4"/>
    <w:rsid w:val="00B22D09"/>
    <w:rsid w:val="00B25577"/>
    <w:rsid w:val="00B31DB7"/>
    <w:rsid w:val="00B36FF1"/>
    <w:rsid w:val="00B43D3A"/>
    <w:rsid w:val="00B45EF7"/>
    <w:rsid w:val="00B47B49"/>
    <w:rsid w:val="00B52B2E"/>
    <w:rsid w:val="00B533E1"/>
    <w:rsid w:val="00B55E97"/>
    <w:rsid w:val="00B56EA2"/>
    <w:rsid w:val="00B6459B"/>
    <w:rsid w:val="00B705B6"/>
    <w:rsid w:val="00B726FD"/>
    <w:rsid w:val="00B74F7C"/>
    <w:rsid w:val="00B75116"/>
    <w:rsid w:val="00B77524"/>
    <w:rsid w:val="00B811CE"/>
    <w:rsid w:val="00B81392"/>
    <w:rsid w:val="00B828D1"/>
    <w:rsid w:val="00B82F65"/>
    <w:rsid w:val="00B8321D"/>
    <w:rsid w:val="00B85F12"/>
    <w:rsid w:val="00B93901"/>
    <w:rsid w:val="00B961E6"/>
    <w:rsid w:val="00BA527E"/>
    <w:rsid w:val="00BB4ADC"/>
    <w:rsid w:val="00BB57A3"/>
    <w:rsid w:val="00BB77BF"/>
    <w:rsid w:val="00BC30A4"/>
    <w:rsid w:val="00BC5A39"/>
    <w:rsid w:val="00BC61B7"/>
    <w:rsid w:val="00BD0E24"/>
    <w:rsid w:val="00BD496E"/>
    <w:rsid w:val="00BD60B3"/>
    <w:rsid w:val="00BE3453"/>
    <w:rsid w:val="00BE44FE"/>
    <w:rsid w:val="00BF122C"/>
    <w:rsid w:val="00BF40C8"/>
    <w:rsid w:val="00C00AB6"/>
    <w:rsid w:val="00C02B72"/>
    <w:rsid w:val="00C05F15"/>
    <w:rsid w:val="00C157BB"/>
    <w:rsid w:val="00C200A4"/>
    <w:rsid w:val="00C21F7C"/>
    <w:rsid w:val="00C23DE3"/>
    <w:rsid w:val="00C3504A"/>
    <w:rsid w:val="00C40939"/>
    <w:rsid w:val="00C42329"/>
    <w:rsid w:val="00C4603A"/>
    <w:rsid w:val="00C47E61"/>
    <w:rsid w:val="00C57520"/>
    <w:rsid w:val="00C57DEB"/>
    <w:rsid w:val="00C64A95"/>
    <w:rsid w:val="00C6631E"/>
    <w:rsid w:val="00C76CF2"/>
    <w:rsid w:val="00C80D47"/>
    <w:rsid w:val="00C85CCB"/>
    <w:rsid w:val="00C910E1"/>
    <w:rsid w:val="00C91133"/>
    <w:rsid w:val="00C91845"/>
    <w:rsid w:val="00C94EA8"/>
    <w:rsid w:val="00CA5476"/>
    <w:rsid w:val="00CA575B"/>
    <w:rsid w:val="00CB166F"/>
    <w:rsid w:val="00CB3CA9"/>
    <w:rsid w:val="00CB5CA8"/>
    <w:rsid w:val="00CB6277"/>
    <w:rsid w:val="00CC1B55"/>
    <w:rsid w:val="00CC1CBA"/>
    <w:rsid w:val="00CC531E"/>
    <w:rsid w:val="00CC6949"/>
    <w:rsid w:val="00CD2973"/>
    <w:rsid w:val="00CE07CB"/>
    <w:rsid w:val="00CE0D9D"/>
    <w:rsid w:val="00CE4E11"/>
    <w:rsid w:val="00CE6A05"/>
    <w:rsid w:val="00CE72D5"/>
    <w:rsid w:val="00CE7CD6"/>
    <w:rsid w:val="00CF2760"/>
    <w:rsid w:val="00CF2E9B"/>
    <w:rsid w:val="00CF489B"/>
    <w:rsid w:val="00CF49F5"/>
    <w:rsid w:val="00CF5927"/>
    <w:rsid w:val="00CF7569"/>
    <w:rsid w:val="00D02878"/>
    <w:rsid w:val="00D03778"/>
    <w:rsid w:val="00D111D3"/>
    <w:rsid w:val="00D155A0"/>
    <w:rsid w:val="00D167B7"/>
    <w:rsid w:val="00D23A6E"/>
    <w:rsid w:val="00D247D7"/>
    <w:rsid w:val="00D2703C"/>
    <w:rsid w:val="00D2781B"/>
    <w:rsid w:val="00D33578"/>
    <w:rsid w:val="00D34426"/>
    <w:rsid w:val="00D35EC4"/>
    <w:rsid w:val="00D414C3"/>
    <w:rsid w:val="00D443F1"/>
    <w:rsid w:val="00D45925"/>
    <w:rsid w:val="00D53181"/>
    <w:rsid w:val="00D56124"/>
    <w:rsid w:val="00D612EA"/>
    <w:rsid w:val="00D67B59"/>
    <w:rsid w:val="00D80FD9"/>
    <w:rsid w:val="00D83CFD"/>
    <w:rsid w:val="00D83F9E"/>
    <w:rsid w:val="00D84347"/>
    <w:rsid w:val="00D8525E"/>
    <w:rsid w:val="00D90C8D"/>
    <w:rsid w:val="00D91050"/>
    <w:rsid w:val="00D97CD7"/>
    <w:rsid w:val="00DA17A6"/>
    <w:rsid w:val="00DA729B"/>
    <w:rsid w:val="00DB165C"/>
    <w:rsid w:val="00DB6994"/>
    <w:rsid w:val="00DC30F9"/>
    <w:rsid w:val="00DC5672"/>
    <w:rsid w:val="00DC7EAA"/>
    <w:rsid w:val="00DD2424"/>
    <w:rsid w:val="00DD6668"/>
    <w:rsid w:val="00DE1896"/>
    <w:rsid w:val="00DE2280"/>
    <w:rsid w:val="00DE670A"/>
    <w:rsid w:val="00DF023F"/>
    <w:rsid w:val="00DF1DFD"/>
    <w:rsid w:val="00E12114"/>
    <w:rsid w:val="00E162F4"/>
    <w:rsid w:val="00E24D4B"/>
    <w:rsid w:val="00E25354"/>
    <w:rsid w:val="00E2699D"/>
    <w:rsid w:val="00E3232C"/>
    <w:rsid w:val="00E32E9D"/>
    <w:rsid w:val="00E34343"/>
    <w:rsid w:val="00E34F21"/>
    <w:rsid w:val="00E47F9A"/>
    <w:rsid w:val="00E54C67"/>
    <w:rsid w:val="00E55E23"/>
    <w:rsid w:val="00E5722A"/>
    <w:rsid w:val="00E60A7F"/>
    <w:rsid w:val="00E62810"/>
    <w:rsid w:val="00E63F1D"/>
    <w:rsid w:val="00E73BC7"/>
    <w:rsid w:val="00E74C4E"/>
    <w:rsid w:val="00E77A50"/>
    <w:rsid w:val="00E9246E"/>
    <w:rsid w:val="00E92F09"/>
    <w:rsid w:val="00E9563A"/>
    <w:rsid w:val="00E970EB"/>
    <w:rsid w:val="00EB51FF"/>
    <w:rsid w:val="00EB57E8"/>
    <w:rsid w:val="00EB6EEE"/>
    <w:rsid w:val="00EC7EE2"/>
    <w:rsid w:val="00ED289C"/>
    <w:rsid w:val="00ED4220"/>
    <w:rsid w:val="00ED5A33"/>
    <w:rsid w:val="00EE1D3D"/>
    <w:rsid w:val="00EE4409"/>
    <w:rsid w:val="00EE4C98"/>
    <w:rsid w:val="00EE7050"/>
    <w:rsid w:val="00EF49FE"/>
    <w:rsid w:val="00F02AAC"/>
    <w:rsid w:val="00F0327D"/>
    <w:rsid w:val="00F033E3"/>
    <w:rsid w:val="00F07A6B"/>
    <w:rsid w:val="00F12670"/>
    <w:rsid w:val="00F235E4"/>
    <w:rsid w:val="00F24BFE"/>
    <w:rsid w:val="00F2566D"/>
    <w:rsid w:val="00F303AB"/>
    <w:rsid w:val="00F3121E"/>
    <w:rsid w:val="00F44AAF"/>
    <w:rsid w:val="00F470DE"/>
    <w:rsid w:val="00F51ECB"/>
    <w:rsid w:val="00F53A38"/>
    <w:rsid w:val="00F540A0"/>
    <w:rsid w:val="00F548E4"/>
    <w:rsid w:val="00F55111"/>
    <w:rsid w:val="00F72613"/>
    <w:rsid w:val="00F72693"/>
    <w:rsid w:val="00F8284D"/>
    <w:rsid w:val="00F85728"/>
    <w:rsid w:val="00F86C2D"/>
    <w:rsid w:val="00FA2AA1"/>
    <w:rsid w:val="00FA30FD"/>
    <w:rsid w:val="00FA47DF"/>
    <w:rsid w:val="00FA7A79"/>
    <w:rsid w:val="00FB1C89"/>
    <w:rsid w:val="00FB7CDB"/>
    <w:rsid w:val="00FC1E40"/>
    <w:rsid w:val="00FC6DEC"/>
    <w:rsid w:val="00FD0592"/>
    <w:rsid w:val="00FD1BF7"/>
    <w:rsid w:val="00FD33E0"/>
    <w:rsid w:val="00FE1AC9"/>
    <w:rsid w:val="00FE233B"/>
    <w:rsid w:val="00FE30A0"/>
    <w:rsid w:val="00FE59F6"/>
    <w:rsid w:val="00FE639E"/>
    <w:rsid w:val="00FE66F0"/>
    <w:rsid w:val="00FF2418"/>
    <w:rsid w:val="00FF5749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06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F9"/>
    <w:rPr>
      <w:sz w:val="24"/>
      <w:szCs w:val="24"/>
    </w:rPr>
  </w:style>
  <w:style w:type="character" w:styleId="FollowedHyperlink">
    <w:name w:val="FollowedHyperlink"/>
    <w:basedOn w:val="DefaultParagraphFont"/>
    <w:rsid w:val="00732F0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711"/>
    <w:rPr>
      <w:i/>
      <w:iCs/>
    </w:rPr>
  </w:style>
  <w:style w:type="character" w:styleId="Strong">
    <w:name w:val="Strong"/>
    <w:basedOn w:val="DefaultParagraphFont"/>
    <w:uiPriority w:val="22"/>
    <w:qFormat/>
    <w:rsid w:val="00035EB1"/>
    <w:rPr>
      <w:b/>
      <w:bCs/>
    </w:rPr>
  </w:style>
  <w:style w:type="character" w:styleId="Emphasis">
    <w:name w:val="Emphasis"/>
    <w:basedOn w:val="DefaultParagraphFont"/>
    <w:uiPriority w:val="20"/>
    <w:qFormat/>
    <w:rsid w:val="00C57D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Cite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55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55B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A06E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344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3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20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47F9"/>
    <w:rPr>
      <w:sz w:val="24"/>
      <w:szCs w:val="24"/>
    </w:rPr>
  </w:style>
  <w:style w:type="character" w:styleId="FollowedHyperlink">
    <w:name w:val="FollowedHyperlink"/>
    <w:basedOn w:val="DefaultParagraphFont"/>
    <w:rsid w:val="00732F05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884711"/>
    <w:rPr>
      <w:i/>
      <w:iCs/>
    </w:rPr>
  </w:style>
  <w:style w:type="character" w:styleId="Strong">
    <w:name w:val="Strong"/>
    <w:basedOn w:val="DefaultParagraphFont"/>
    <w:uiPriority w:val="22"/>
    <w:qFormat/>
    <w:rsid w:val="00035EB1"/>
    <w:rPr>
      <w:b/>
      <w:bCs/>
    </w:rPr>
  </w:style>
  <w:style w:type="character" w:styleId="Emphasis">
    <w:name w:val="Emphasis"/>
    <w:basedOn w:val="DefaultParagraphFont"/>
    <w:uiPriority w:val="20"/>
    <w:qFormat/>
    <w:rsid w:val="00C57D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1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6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26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35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09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79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1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2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21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57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02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7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7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FEB88-6083-49B2-AC81-7A5C44D0A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Stanislaus County Office Of Education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Hotchkiss, Jewelee</cp:lastModifiedBy>
  <cp:revision>2</cp:revision>
  <cp:lastPrinted>2017-12-04T17:47:00Z</cp:lastPrinted>
  <dcterms:created xsi:type="dcterms:W3CDTF">2018-02-26T18:35:00Z</dcterms:created>
  <dcterms:modified xsi:type="dcterms:W3CDTF">2018-02-26T18:35:00Z</dcterms:modified>
</cp:coreProperties>
</file>